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E0A20" w14:textId="77777777" w:rsidR="00A20EFF" w:rsidRDefault="00000000">
      <w:pPr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【03 从肉身生的，就是肉身；从灵生的，就是灵】</w:t>
      </w:r>
    </w:p>
    <w:p w14:paraId="7422BE44" w14:textId="77777777" w:rsidR="00A20EFF" w:rsidRDefault="00A20EFF">
      <w:pPr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</w:p>
    <w:p w14:paraId="32E57EDF" w14:textId="77777777" w:rsidR="00A20EFF" w:rsidRDefault="00000000">
      <w:pPr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只有出于基督的，才能回到基督那里去。不是从基督出来的，永远不能回到基督那里去。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惟独从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亚当出来的，才能回到亚当那里去。亚当只接受出于他自己的，这是预表基督只接受出于祂自己的。只有出乎基督的人，才能归到基督那里去；只有从基督得着生命人，才能被祂接到祂那里去。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br/>
        <w:t xml:space="preserve">    许多人说，要把他一切所有的奉献给主用。但是，出于人自己的奉献，是神所不能接受的；出于人自己的东西，是神所不能用的，是神没有法子收的。在基督徒中间，特别是在热心的基督徒中间，有一个很大的错误，就是以为只要把自己奉献给主就好了，只要把自己的能干，把自己的才力，把自己的一切都奉献给主就好了。但是，我们要记得，基督只接纳出于祂自己的东西，不接纳出于人自己的东西。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br/>
        <w:t xml:space="preserve">    也许有人会说，在使徒中不是有一个保罗么？他不是很有学问么？他不是很聪明么？在这里，我们要记得保罗自己所说的话。他说，“我…在你们中间不知道别的，只知道耶稣基督，并祂钉十字架。我在你们那里，又软弱，又惧怕，又甚战兢。我说的话讲的道，不是用智慧委婉的言语，乃是用圣灵和大能的（林前二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2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-4）。”感谢神，有聪明的人能进来，有口才的人能进来，但是，在教会中，他天然的、原有的聪明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没有属灵的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用处，他天然的、原有的口才也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没有属灵的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用处。教会里只有一种东西是有地位的，就是出于基督的。出于基督的才能回到基督，因为新妇构造的材料乃是基督自己。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br/>
        <w:t xml:space="preserve">    我们所要注重的问题就在这里：只有出于基督的，才能在教会里，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才有属灵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的用处。神永远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不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用旧造来建造新造，神永远不用出于人的来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建造属乎神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的，神永远不用肉体来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产生属灵的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。主耶稣告诉我们，从灵生的才是灵。从肉体生的，等一等就会变作灵么？不会。从肉体生的就是肉体。所有的问题都是根源的问题。如果要知道结局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是不是属灵的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，只要问根源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是不是属灵的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。主耶稣说，“从灵生的，就是灵（约三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6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下）。”我们不能用肉体来产生灵。</w:t>
      </w:r>
    </w:p>
    <w:p w14:paraId="5724734F" w14:textId="77777777" w:rsidR="00A20EFF" w:rsidRDefault="00000000">
      <w:pPr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用思想所讲的道就得着思想，用感情的刺激所做的工就得着感情的刺激。用灵做工，才能够得着灵。这里的问题，不是在乎目的对不对，乃是在乎手续是什么。人以为只要目的对，就什么都对了。但是，神不只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问目的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对不对，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神还要问手续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是什么。也许有人说：我是为着主，我所做的是教会的工作，是救人的工作，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是属灵的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工作，是扩充天国的工作，我把我所有的才干，我所有的聪明，都放在里面，这岂不是很好么？但是人天然的、没有经过十字架对付的才干和聪明，都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没有属灵的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用处，因为主说，“从肉身生的，就是肉身（6上）。”</w:t>
      </w:r>
    </w:p>
    <w:p w14:paraId="58A510B2" w14:textId="77777777" w:rsidR="00A20EFF" w:rsidRDefault="00000000">
      <w:pPr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所以，不但要目的属灵，手续也得属灵，方法也得属灵，人也得属灵。只有出于圣灵的，结果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才是属灵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的。从亚当出来的，才能回到亚当那里去。先作亚当的身体，然后才能作亚当的新妇。先作基督的身体，然后才能带回去作基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lastRenderedPageBreak/>
        <w:t>督的新妇。我们盼望能在这里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摸着属灵的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实际。我们要看见神所要求的到底是什么。神所要求的，就是一切都是出于基督，一切都是从灵生的。</w:t>
      </w:r>
    </w:p>
    <w:p w14:paraId="331AB4BE" w14:textId="77777777" w:rsidR="00A20EFF" w:rsidRDefault="00A20EFF">
      <w:pPr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</w:p>
    <w:p w14:paraId="53E9E2C3" w14:textId="15177199" w:rsidR="00A20EFF" w:rsidRPr="007C6F32" w:rsidRDefault="00000000" w:rsidP="007C6F32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（未完待续 * 摘自《荣耀的教会》第三章 基督的身体和基督的新妇 * ）</w:t>
      </w:r>
    </w:p>
    <w:sectPr w:rsidR="00A20EFF" w:rsidRPr="007C6F32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980DF" w14:textId="77777777" w:rsidR="00496388" w:rsidRDefault="00496388" w:rsidP="007C6F32">
      <w:pPr>
        <w:spacing w:after="0" w:line="240" w:lineRule="auto"/>
      </w:pPr>
      <w:r>
        <w:separator/>
      </w:r>
    </w:p>
  </w:endnote>
  <w:endnote w:type="continuationSeparator" w:id="0">
    <w:p w14:paraId="2C81FB5C" w14:textId="77777777" w:rsidR="00496388" w:rsidRDefault="00496388" w:rsidP="007C6F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C7DEC" w14:textId="77777777" w:rsidR="00496388" w:rsidRDefault="00496388" w:rsidP="007C6F32">
      <w:pPr>
        <w:spacing w:after="0" w:line="240" w:lineRule="auto"/>
      </w:pPr>
      <w:r>
        <w:separator/>
      </w:r>
    </w:p>
  </w:footnote>
  <w:footnote w:type="continuationSeparator" w:id="0">
    <w:p w14:paraId="3514C416" w14:textId="77777777" w:rsidR="00496388" w:rsidRDefault="00496388" w:rsidP="007C6F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defaultTabStop w:val="720"/>
  <w:drawingGridVerticalSpacing w:val="156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0EFF"/>
    <w:rsid w:val="00314A17"/>
    <w:rsid w:val="00496388"/>
    <w:rsid w:val="007C6F32"/>
    <w:rsid w:val="00A20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6EBC38"/>
  <w15:docId w15:val="{A7901817-D432-4FF0-8111-1C9CF3B50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Theme="minorHAnsi" w:eastAsiaTheme="minorEastAsia" w:hAnsiTheme="minorHAnsi"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qFormat/>
    <w:pPr>
      <w:spacing w:beforeAutospacing="1" w:afterAutospacing="1"/>
    </w:pPr>
    <w:rPr>
      <w:sz w:val="24"/>
      <w:szCs w:val="24"/>
    </w:rPr>
  </w:style>
  <w:style w:type="character" w:customStyle="1" w:styleId="a6">
    <w:name w:val="页眉 字符"/>
    <w:basedOn w:val="a0"/>
    <w:link w:val="a5"/>
    <w:qFormat/>
    <w:rPr>
      <w:sz w:val="18"/>
      <w:szCs w:val="18"/>
    </w:rPr>
  </w:style>
  <w:style w:type="character" w:customStyle="1" w:styleId="a4">
    <w:name w:val="页脚 字符"/>
    <w:basedOn w:val="a0"/>
    <w:link w:val="a3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186</Words>
  <Characters>1065</Characters>
  <Application>Microsoft Office Word</Application>
  <DocSecurity>0</DocSecurity>
  <Lines>8</Lines>
  <Paragraphs>2</Paragraphs>
  <ScaleCrop>false</ScaleCrop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杨婷</dc:creator>
  <cp:lastModifiedBy>xiaoyang wu</cp:lastModifiedBy>
  <cp:revision>9</cp:revision>
  <dcterms:created xsi:type="dcterms:W3CDTF">2026-06-23T17:17:00Z</dcterms:created>
  <dcterms:modified xsi:type="dcterms:W3CDTF">2026-08-08T03:22:00Z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2052-26.6.1</vt:lpwstr>
  </property>
  <property fmtid="{D5CDD505-2E9C-101B-9397-08002B2CF9AE}" pid="3" name="ICV">
    <vt:lpwstr>2DB33132EB774FF29020DFA14235CA76_11</vt:lpwstr>
  </property>
</Properties>
</file>